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D86D" w14:textId="30A1EDFB" w:rsidR="00F2240A" w:rsidRPr="00F2240A" w:rsidRDefault="00F2240A" w:rsidP="00F2240A">
      <w:pPr>
        <w:rPr>
          <w:lang w:val="en-US"/>
        </w:rPr>
      </w:pPr>
      <w:r w:rsidRPr="00F2240A">
        <w:rPr>
          <w:b/>
          <w:bCs/>
          <w:lang w:val="en-US"/>
        </w:rPr>
        <w:t xml:space="preserve">Biographies of Artists and Curator </w:t>
      </w:r>
      <w:r>
        <w:rPr>
          <w:b/>
          <w:bCs/>
          <w:lang w:val="en-US"/>
        </w:rPr>
        <w:t>-</w:t>
      </w:r>
      <w:r w:rsidRPr="00F2240A">
        <w:rPr>
          <w:b/>
          <w:bCs/>
          <w:lang w:val="en-US"/>
        </w:rPr>
        <w:t xml:space="preserve"> </w:t>
      </w:r>
      <w:r w:rsidRPr="00F2240A">
        <w:rPr>
          <w:b/>
          <w:bCs/>
          <w:i/>
          <w:iCs/>
          <w:lang w:val="en-US"/>
        </w:rPr>
        <w:t>Imagine Queer Utopia</w:t>
      </w:r>
    </w:p>
    <w:p w14:paraId="58BAC435" w14:textId="77777777" w:rsidR="00F2240A" w:rsidRPr="00F2240A" w:rsidRDefault="00F2240A" w:rsidP="00F2240A">
      <w:pPr>
        <w:rPr>
          <w:lang w:val="en-US"/>
        </w:rPr>
      </w:pPr>
      <w:r w:rsidRPr="00F2240A">
        <w:rPr>
          <w:b/>
          <w:bCs/>
          <w:lang w:val="en-US"/>
        </w:rPr>
        <w:t>Bartosz Kokosiński</w:t>
      </w:r>
      <w:r w:rsidRPr="00F2240A">
        <w:rPr>
          <w:lang w:val="en-US"/>
        </w:rPr>
        <w:br/>
        <w:t>The artist (*1984, Siewierz) lives and works in Warsaw. He studied painting at the Academy of Fine Arts in Kraków and graduated in 2009. He works as a painter as well as with painterly and video-based installations and was a member of the Kraków artist group Silnia. His works have received numerous awards, including scholarships from the Polish Ministry of Culture and the Elizabeth Greenshields Foundation Prize (Canada). His works are held in major public collections in Poland.</w:t>
      </w:r>
    </w:p>
    <w:p w14:paraId="100613B4" w14:textId="77777777" w:rsidR="00F2240A" w:rsidRPr="00F2240A" w:rsidRDefault="00F2240A" w:rsidP="00F2240A">
      <w:pPr>
        <w:rPr>
          <w:lang w:val="en-US"/>
        </w:rPr>
      </w:pPr>
      <w:r w:rsidRPr="00F2240A">
        <w:rPr>
          <w:b/>
          <w:bCs/>
          <w:lang w:val="en-US"/>
        </w:rPr>
        <w:t>Carlos Motta</w:t>
      </w:r>
      <w:r w:rsidRPr="00F2240A">
        <w:rPr>
          <w:lang w:val="en-US"/>
        </w:rPr>
        <w:br/>
        <w:t>Carlos Motta (*1978, Colombia) is a multidisciplinary artist whose work engages with the political struggles and social realities of sexual, gender, and ethnic minorities. Working with media such as video, installation, and performance, he questions normative historical narratives and postcolonial power structures. His works have been exhibited internationally in renowned museums and biennials and are included in major public collections. Motta is Associate Professor of Interdisciplinary Practice at the Pratt Institute in New York.</w:t>
      </w:r>
    </w:p>
    <w:p w14:paraId="542E89D3" w14:textId="77777777" w:rsidR="00F2240A" w:rsidRPr="00F2240A" w:rsidRDefault="00F2240A" w:rsidP="00F2240A">
      <w:pPr>
        <w:rPr>
          <w:lang w:val="en-US"/>
        </w:rPr>
      </w:pPr>
      <w:r w:rsidRPr="00F2240A">
        <w:rPr>
          <w:b/>
          <w:bCs/>
          <w:lang w:val="en-US"/>
        </w:rPr>
        <w:t>Krzysztof Gil</w:t>
      </w:r>
      <w:r w:rsidRPr="00F2240A">
        <w:rPr>
          <w:lang w:val="en-US"/>
        </w:rPr>
        <w:br/>
        <w:t>Krzysztof Gil (*1987, Kraków) studied graphic design at the Academy of Fine Arts in Kraków from 2008 to 2013. He is a co-founder of the artist group Romani Art and is actively involved in artistic and social initiatives against discrimination and exclusion. Since 2013, he has been pursuing a PhD at the Academy of Fine Arts in Kraków, where his artistic-theoretical research examines questions of memory, identity, and temporality within Roma history. His work combines personal narratives with social critique and perspectives of self-empowerment.</w:t>
      </w:r>
    </w:p>
    <w:p w14:paraId="186A4EA7" w14:textId="77777777" w:rsidR="00F2240A" w:rsidRDefault="00F2240A" w:rsidP="00F2240A">
      <w:pPr>
        <w:rPr>
          <w:b/>
          <w:bCs/>
          <w:lang w:val="en-US"/>
        </w:rPr>
      </w:pPr>
      <w:r w:rsidRPr="00F2240A">
        <w:rPr>
          <w:b/>
          <w:bCs/>
          <w:lang w:val="en-US"/>
        </w:rPr>
        <w:t>Liliana Zeic</w:t>
      </w:r>
    </w:p>
    <w:p w14:paraId="3921F964" w14:textId="0E41EF92" w:rsidR="00F2240A" w:rsidRPr="00F2240A" w:rsidRDefault="00F2240A" w:rsidP="00F2240A">
      <w:pPr>
        <w:rPr>
          <w:lang w:val="en-US"/>
        </w:rPr>
      </w:pPr>
      <w:r w:rsidRPr="00F2240A">
        <w:rPr>
          <w:lang w:val="en-US"/>
        </w:rPr>
        <w:t xml:space="preserve">Liliana Zeic (*1988) is a Warsaw-based visual artist with a PhD in Fine Arts. </w:t>
      </w:r>
      <w:r>
        <w:rPr>
          <w:lang w:val="en-US"/>
        </w:rPr>
        <w:t>Their</w:t>
      </w:r>
      <w:r w:rsidRPr="00F2240A">
        <w:rPr>
          <w:lang w:val="en-US"/>
        </w:rPr>
        <w:t xml:space="preserve"> artistic practice is rooted in queer feminism and queer ecology, combining artistic research with intermedia and performative formats. She works with craft techniques, video, photography, object, and text, and since 2020 has been developing her own woodcraft technique based on intarsia. Zeic was a finalist of the Forecast Forum at Haus der Kulturen der Welt in Berlin and received the </w:t>
      </w:r>
      <w:r w:rsidRPr="00F2240A">
        <w:rPr>
          <w:i/>
          <w:iCs/>
          <w:lang w:val="en-US"/>
        </w:rPr>
        <w:t>Views</w:t>
      </w:r>
      <w:r w:rsidRPr="00F2240A">
        <w:rPr>
          <w:lang w:val="en-US"/>
        </w:rPr>
        <w:t xml:space="preserve"> Audience Award at the Zachęta National Gallery of Art. </w:t>
      </w:r>
      <w:r>
        <w:rPr>
          <w:lang w:val="en-US"/>
        </w:rPr>
        <w:t>Their</w:t>
      </w:r>
      <w:r w:rsidRPr="00F2240A">
        <w:rPr>
          <w:lang w:val="en-US"/>
        </w:rPr>
        <w:t xml:space="preserve"> work has been exhibited internationally and is included in major public and private collections. Since 2021, she has been working under the name Zeic.</w:t>
      </w:r>
    </w:p>
    <w:p w14:paraId="41581ED4" w14:textId="77777777" w:rsidR="00F2240A" w:rsidRPr="00F2240A" w:rsidRDefault="00F2240A" w:rsidP="00F2240A">
      <w:pPr>
        <w:rPr>
          <w:lang w:val="en-US"/>
        </w:rPr>
      </w:pPr>
      <w:r w:rsidRPr="00F2240A">
        <w:rPr>
          <w:b/>
          <w:bCs/>
          <w:lang w:val="en-US"/>
        </w:rPr>
        <w:t>Paweł Matyszewski</w:t>
      </w:r>
      <w:r w:rsidRPr="00F2240A">
        <w:rPr>
          <w:lang w:val="en-US"/>
        </w:rPr>
        <w:br/>
        <w:t xml:space="preserve">Paweł Matyszewski (*1984, Białystok) studied painting at the Academy of Fine Arts in Poznań and graduated with distinction in 2009 in the class of Prof. Piotr C. Kowalski. In 2021, he completed his PhD as part of the Interdisciplinary Doctoral Program at the University of the Arts in Poznań. His works have been shown in numerous solo and group exhibitions in Poland and internationally. Matyszewski has received several prestigious art awards and scholarships, including the </w:t>
      </w:r>
      <w:r w:rsidRPr="00F2240A">
        <w:rPr>
          <w:i/>
          <w:iCs/>
          <w:lang w:val="en-US"/>
        </w:rPr>
        <w:t>Młoda Polska</w:t>
      </w:r>
      <w:r w:rsidRPr="00F2240A">
        <w:rPr>
          <w:lang w:val="en-US"/>
        </w:rPr>
        <w:t xml:space="preserve"> program of the Polish Ministry of Culture and multiple awards at the Bielska Jesień Biennial. His works are held in major public collections, including museums and galleries in Białystok, Poznań, Gdańsk, and Bielsko-Biała.</w:t>
      </w:r>
    </w:p>
    <w:p w14:paraId="6CA393C3" w14:textId="77777777" w:rsidR="00F2240A" w:rsidRPr="00F2240A" w:rsidRDefault="00F2240A" w:rsidP="00F2240A">
      <w:pPr>
        <w:rPr>
          <w:lang w:val="en-US"/>
        </w:rPr>
      </w:pPr>
      <w:r w:rsidRPr="00F2240A">
        <w:rPr>
          <w:b/>
          <w:bCs/>
          <w:lang w:val="en-US"/>
        </w:rPr>
        <w:t>Pille-Riin Jaik</w:t>
      </w:r>
      <w:r w:rsidRPr="00F2240A">
        <w:rPr>
          <w:lang w:val="en-US"/>
        </w:rPr>
        <w:br/>
        <w:t xml:space="preserve">Pille-Riin Jaik (*1991, Tallinn) is a Vienna-based interdisciplinary artist. She works with video, performance, sound, and textile as well as sculptural forms. Jaik studied photography at the Estonian Academy of Arts and Art and Digital Media at the Academy of Fine Arts Vienna, where she is currently conducting research in the PhD-in-Practice program. Her works have been </w:t>
      </w:r>
      <w:r w:rsidRPr="00F2240A">
        <w:rPr>
          <w:lang w:val="en-US"/>
        </w:rPr>
        <w:lastRenderedPageBreak/>
        <w:t>shown internationally in exhibitions and at film festivals. In her artistic practice, she explores poetic and political forms of storytelling, ecofeminist perspectives, and the relationship between landscape, materiality, and power.</w:t>
      </w:r>
    </w:p>
    <w:p w14:paraId="5A689D7E" w14:textId="77777777" w:rsidR="00F2240A" w:rsidRPr="00F2240A" w:rsidRDefault="00F2240A" w:rsidP="00F2240A">
      <w:pPr>
        <w:rPr>
          <w:lang w:val="en-US"/>
        </w:rPr>
      </w:pPr>
      <w:r w:rsidRPr="00F2240A">
        <w:rPr>
          <w:b/>
          <w:bCs/>
          <w:lang w:val="en-US"/>
        </w:rPr>
        <w:t>Zula Tuvshinbat</w:t>
      </w:r>
      <w:r w:rsidRPr="00F2240A">
        <w:rPr>
          <w:lang w:val="en-US"/>
        </w:rPr>
        <w:br/>
        <w:t>Zula Tuvshinbat (*1988, Ulaanbaatar) is an artist based in Vienna. She studies contextual painting at the Academy of Fine Arts Vienna and previously completed training in fashion and tailoring. In her work with tufting and soft sculpture, she addresses changing perceptions of bodies, gender, and sexuality in the digital age.</w:t>
      </w:r>
    </w:p>
    <w:p w14:paraId="7A6EDC23" w14:textId="77777777" w:rsidR="00F2240A" w:rsidRPr="00F2240A" w:rsidRDefault="00F2240A" w:rsidP="00F2240A">
      <w:pPr>
        <w:rPr>
          <w:lang w:val="en-US"/>
        </w:rPr>
      </w:pPr>
      <w:r w:rsidRPr="00F2240A">
        <w:rPr>
          <w:b/>
          <w:bCs/>
          <w:lang w:val="en-US"/>
        </w:rPr>
        <w:t>Michał Rutz</w:t>
      </w:r>
      <w:r w:rsidRPr="00F2240A">
        <w:rPr>
          <w:lang w:val="en-US"/>
        </w:rPr>
        <w:br/>
        <w:t>Michał Rutz is an artist and curator working at the intersection of spirituality, queerness, and contemporary art. He studied at the Academy of Fine Arts Vienna with Ashley Hans Scheirl. His practice questions religious narratives and spiritual symbolic systems from a critical yet humorous perspective. Drawing on feminist theory, psychoanalysis, and Western esotericism, Rutz explores alternative forms of belief, identity, and ritual. His work is conceived as an invitation to deconstruct normative ideas of religion and the self and to open up hybrid, contradictory spaces of thought and experience.</w:t>
      </w:r>
    </w:p>
    <w:p w14:paraId="41DF4C0F" w14:textId="77777777" w:rsidR="00457B0D" w:rsidRPr="00F2240A" w:rsidRDefault="00457B0D">
      <w:pPr>
        <w:rPr>
          <w:lang w:val="en-US"/>
        </w:rPr>
      </w:pPr>
    </w:p>
    <w:sectPr w:rsidR="00457B0D" w:rsidRPr="00F224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E3"/>
    <w:rsid w:val="001B4211"/>
    <w:rsid w:val="00394B4C"/>
    <w:rsid w:val="00457B0D"/>
    <w:rsid w:val="00654315"/>
    <w:rsid w:val="007573E3"/>
    <w:rsid w:val="00850344"/>
    <w:rsid w:val="00A23571"/>
    <w:rsid w:val="00F224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F260"/>
  <w15:chartTrackingRefBased/>
  <w15:docId w15:val="{C8A1E7CD-6234-4018-AF67-28387822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7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7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73E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73E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73E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73E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73E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73E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73E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73E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73E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73E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73E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73E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73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73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73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73E3"/>
    <w:rPr>
      <w:rFonts w:eastAsiaTheme="majorEastAsia" w:cstheme="majorBidi"/>
      <w:color w:val="272727" w:themeColor="text1" w:themeTint="D8"/>
    </w:rPr>
  </w:style>
  <w:style w:type="paragraph" w:styleId="Titel">
    <w:name w:val="Title"/>
    <w:basedOn w:val="Standard"/>
    <w:next w:val="Standard"/>
    <w:link w:val="TitelZchn"/>
    <w:uiPriority w:val="10"/>
    <w:qFormat/>
    <w:rsid w:val="00757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73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73E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73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73E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73E3"/>
    <w:rPr>
      <w:i/>
      <w:iCs/>
      <w:color w:val="404040" w:themeColor="text1" w:themeTint="BF"/>
    </w:rPr>
  </w:style>
  <w:style w:type="paragraph" w:styleId="Listenabsatz">
    <w:name w:val="List Paragraph"/>
    <w:basedOn w:val="Standard"/>
    <w:uiPriority w:val="34"/>
    <w:qFormat/>
    <w:rsid w:val="007573E3"/>
    <w:pPr>
      <w:ind w:left="720"/>
      <w:contextualSpacing/>
    </w:pPr>
  </w:style>
  <w:style w:type="character" w:styleId="IntensiveHervorhebung">
    <w:name w:val="Intense Emphasis"/>
    <w:basedOn w:val="Absatz-Standardschriftart"/>
    <w:uiPriority w:val="21"/>
    <w:qFormat/>
    <w:rsid w:val="007573E3"/>
    <w:rPr>
      <w:i/>
      <w:iCs/>
      <w:color w:val="0F4761" w:themeColor="accent1" w:themeShade="BF"/>
    </w:rPr>
  </w:style>
  <w:style w:type="paragraph" w:styleId="IntensivesZitat">
    <w:name w:val="Intense Quote"/>
    <w:basedOn w:val="Standard"/>
    <w:next w:val="Standard"/>
    <w:link w:val="IntensivesZitatZchn"/>
    <w:uiPriority w:val="30"/>
    <w:qFormat/>
    <w:rsid w:val="00757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73E3"/>
    <w:rPr>
      <w:i/>
      <w:iCs/>
      <w:color w:val="0F4761" w:themeColor="accent1" w:themeShade="BF"/>
    </w:rPr>
  </w:style>
  <w:style w:type="character" w:styleId="IntensiverVerweis">
    <w:name w:val="Intense Reference"/>
    <w:basedOn w:val="Absatz-Standardschriftart"/>
    <w:uiPriority w:val="32"/>
    <w:qFormat/>
    <w:rsid w:val="007573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4049</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Yury Zhuk</dc:creator>
  <cp:keywords/>
  <dc:description/>
  <cp:lastModifiedBy>StudentIn</cp:lastModifiedBy>
  <cp:revision>2</cp:revision>
  <dcterms:created xsi:type="dcterms:W3CDTF">2026-02-05T18:47:00Z</dcterms:created>
  <dcterms:modified xsi:type="dcterms:W3CDTF">2026-02-05T18:53:00Z</dcterms:modified>
</cp:coreProperties>
</file>