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E4B93" w14:textId="144AE5F0" w:rsidR="00457B0D" w:rsidRPr="004127AF" w:rsidRDefault="004127AF">
      <w:pPr>
        <w:rPr>
          <w:b/>
          <w:bCs/>
        </w:rPr>
      </w:pPr>
      <w:r w:rsidRPr="004127AF">
        <w:rPr>
          <w:b/>
          <w:bCs/>
        </w:rPr>
        <w:t>Über das QUEER MUSEUM VIENNA</w:t>
      </w:r>
    </w:p>
    <w:p w14:paraId="74554646" w14:textId="1EAC04AB" w:rsidR="004127AF" w:rsidRPr="004127AF" w:rsidRDefault="004127AF" w:rsidP="004127AF">
      <w:r w:rsidRPr="004127AF">
        <w:t>QUEER</w:t>
      </w:r>
      <w:r>
        <w:rPr>
          <w:rStyle w:val="Funotenzeichen"/>
        </w:rPr>
        <w:footnoteReference w:id="1"/>
      </w:r>
      <w:r w:rsidRPr="004127AF">
        <w:t xml:space="preserve"> MUSEUM VIENNA ist ein selbstorganisiertes, gemeinnütziges Kollektiv, das Kunst als Praxis des Widerstands und der Neukonzeption versteht. Wir kämpfen gegen patriarchale Strukturen und machen uns stark für queere, partizipative und inklusive Praktiken, sowie die Rechte von LGBTQIA+</w:t>
      </w:r>
      <w:r>
        <w:rPr>
          <w:rStyle w:val="Funotenzeichen"/>
        </w:rPr>
        <w:footnoteReference w:id="2"/>
      </w:r>
      <w:r w:rsidRPr="004127AF">
        <w:t>.</w:t>
      </w:r>
    </w:p>
    <w:p w14:paraId="0675F42D" w14:textId="77777777" w:rsidR="004127AF" w:rsidRPr="004127AF" w:rsidRDefault="004127AF" w:rsidP="004127AF">
      <w:r w:rsidRPr="004127AF">
        <w:t>Unser Ziel ist es, einen relationalen Raum für Queer-Kultur und -Kunst zu schaffen. Damit wollen wir ein klares Statement für Vielfalt und Selbstbestimmung setzen und unsere Identität außerhalb der heteronormativen Matrix verhandeln. Wir wollen ein radikal kollektives Museum mit queeren Strukturen schaffen, das unsere antikapitalistischen Werte widerspiegelt. Wir streben nach Gleichberechtigung und queerer Befreiung. Wir widersetzen uns assimilierten Diskursen, die suggerieren, dass wir abgesehen von sexuellen Orientierungen und Geschlechtsidentitäten mit der Mainstream-Gesellschaft identisch sind. Wir sind Individuen mit unserem eigenen Wert, und die wichtigste Aufgabe besteht darin, auf die zentrale Frage hinzuarbeiten: Wie können wir zusammenleben?</w:t>
      </w:r>
    </w:p>
    <w:p w14:paraId="762528DA" w14:textId="77777777" w:rsidR="004127AF" w:rsidRPr="004127AF" w:rsidRDefault="004127AF" w:rsidP="004127AF">
      <w:r w:rsidRPr="004127AF">
        <w:t xml:space="preserve">Unsere Methode des </w:t>
      </w:r>
      <w:r w:rsidRPr="004127AF">
        <w:rPr>
          <w:i/>
          <w:iCs/>
        </w:rPr>
        <w:t>“Queering the Museum”</w:t>
      </w:r>
      <w:r w:rsidRPr="004127AF">
        <w:t xml:space="preserve"> geht nicht davon aus, dass wir bereits wissen, was ein vollständig queeres Museum ist und wie der Weg dorthin aussehen würde. Vielmehr möchten wir Diskussionen und Lernen durch Trial-and-Error-Prozesse fördern, sowie das Sammeln von Erfahrungen, das Knüpfen von Kontakten und die anschließende Einbeziehung von Feedback. Die Grenzen zwischen Publikum und Kollektiv sind beweglich, da Besucher*innen herzlich eingeladen sind, sich aktiv in das Kollektiv einzubringen. Wir schaffen somit eine flexible Grundlage für eine fluide Institution.</w:t>
      </w:r>
    </w:p>
    <w:p w14:paraId="0A9D307B" w14:textId="77777777" w:rsidR="004127AF" w:rsidRPr="004127AF" w:rsidRDefault="004127AF" w:rsidP="004127AF">
      <w:r w:rsidRPr="004127AF">
        <w:t>QUEER MUSEUM VIENNA ist immer in Bewegung: Es wandelt sich ständig und erfindet sich neu. Neben anderen Projekten haben wir Veranstaltungen und Ausstellungen im Belvedere21, im Depot, an Kunsthochschulen, auf Kunstmessen und bei Protesten kuratiert und organisiert. Der von uns vorgestellte Raum ist öffentlich zugänglich, inklusiv und barrierefrei, unabhängig von finanziellen Mitteln, körperlichen und geistigen Fähigkeiten. Wir erreichen unterschiedliche Zielgruppen und Räume. Unser Publikum ist vielfältig: Menschen, die sich bereits mit queeren Themen beschäftigen, potenzielle Verbündete und Menschen, die einfach nur neugierig auf unsere Arbeit als Kollektiv sind.</w:t>
      </w:r>
    </w:p>
    <w:p w14:paraId="4B5986C5" w14:textId="77777777" w:rsidR="004127AF" w:rsidRPr="004127AF" w:rsidRDefault="004127AF" w:rsidP="004127AF">
      <w:r w:rsidRPr="004127AF">
        <w:t>Unser Ziel ist es Queer-Communities zu repräsentieren und ihnen gerecht werden. Ein notwendiger Schritt, um queere Geschichte zu schreiben, besteht darin, marginalisierte Erzählungen und unterrepräsentierte künstlerische Positionen unter einem Dach zu versammeln und sichtbar zu machen. Wir verallgemeinern nicht, sondern gehen bei unserer Arbeit achtsam und Schritt für Schritt vor. Durch Dokumentation und Archivierung ermöglichen wir es, einzelne Ereignisse oder Werke nicht als singuläre Aussagen zu lesen, sondern diese vielen Fragmente miteinander zu verknüpfen und ein alternatives Bild zu schaffen.</w:t>
      </w:r>
    </w:p>
    <w:p w14:paraId="44941439" w14:textId="77777777" w:rsidR="004127AF" w:rsidRPr="004127AF" w:rsidRDefault="004127AF" w:rsidP="004127AF">
      <w:r w:rsidRPr="004127AF">
        <w:lastRenderedPageBreak/>
        <w:t>Das QUEER MUSEUM VIENNA, gegründet Anfang 2020, arbeitet mit begrenzten finanziellen Mitteln und wird hauptsächlich durch ehrenamtliches Engagement getragen. Dennoch hat es sich bereits einen Namen als etablierte Institution gemacht: Die Gründung eines Museums als Aneignung von Macht bekräftigt, dass queere Kunst und Kultur diesen Raum nicht nur braucht, sondern ihn sich jetzt auch nimmt. Indem wir uns diesen Raum nehmen, öffnet sich ein Fenster zu einer queeren Zukunft – einer Utopie, die Wirklichkeit werden kann.</w:t>
      </w:r>
    </w:p>
    <w:p w14:paraId="0BFFEC81" w14:textId="77777777" w:rsidR="004127AF" w:rsidRPr="004127AF" w:rsidRDefault="004127AF" w:rsidP="004127AF">
      <w:r w:rsidRPr="004127AF">
        <w:rPr>
          <w:b/>
          <w:bCs/>
          <w:u w:val="single"/>
        </w:rPr>
        <w:t>PREISE UND AUSZEICHNUNGEN</w:t>
      </w:r>
    </w:p>
    <w:p w14:paraId="7420D053" w14:textId="77777777" w:rsidR="004127AF" w:rsidRPr="004127AF" w:rsidRDefault="004127AF" w:rsidP="004127AF">
      <w:r w:rsidRPr="004127AF">
        <w:rPr>
          <w:b/>
          <w:bCs/>
        </w:rPr>
        <w:t>Community Strategie Award</w:t>
      </w:r>
    </w:p>
    <w:p w14:paraId="29E4FA96" w14:textId="77777777" w:rsidR="004127AF" w:rsidRPr="004127AF" w:rsidRDefault="004127AF" w:rsidP="004127AF">
      <w:r w:rsidRPr="004127AF">
        <w:t>April 2022 – Verleihung an das Queer Museum Vienna durch Community Building Austria</w:t>
      </w:r>
    </w:p>
    <w:p w14:paraId="506E1ED6" w14:textId="77777777" w:rsidR="004127AF" w:rsidRPr="004127AF" w:rsidRDefault="004127AF" w:rsidP="004127AF">
      <w:r w:rsidRPr="004127AF">
        <w:rPr>
          <w:b/>
          <w:bCs/>
        </w:rPr>
        <w:t>Preis der freien Szene Wiens</w:t>
      </w:r>
    </w:p>
    <w:p w14:paraId="2BA1E97C" w14:textId="77777777" w:rsidR="004127AF" w:rsidRPr="004127AF" w:rsidRDefault="004127AF" w:rsidP="004127AF">
      <w:r w:rsidRPr="004127AF">
        <w:t>Oktober 2022 – Verleihung durch die IG Kultur Wien</w:t>
      </w:r>
    </w:p>
    <w:p w14:paraId="7D87098B" w14:textId="77777777" w:rsidR="004127AF" w:rsidRPr="004127AF" w:rsidRDefault="004127AF" w:rsidP="004127AF">
      <w:r w:rsidRPr="004127AF">
        <w:rPr>
          <w:b/>
          <w:bCs/>
        </w:rPr>
        <w:t>Offspace Preis</w:t>
      </w:r>
    </w:p>
    <w:p w14:paraId="40860EFC" w14:textId="77777777" w:rsidR="004127AF" w:rsidRPr="004127AF" w:rsidRDefault="004127AF" w:rsidP="004127AF">
      <w:r w:rsidRPr="004127AF">
        <w:t>September 2025 – Verleihung des Offspace Preises für unabhängige Projekträume und Artist-run-Spaces durch die Kulturabteilung der Stadt Wien (MA7)</w:t>
      </w:r>
    </w:p>
    <w:p w14:paraId="1121BB7A" w14:textId="77777777" w:rsidR="004127AF" w:rsidRDefault="004127AF"/>
    <w:sectPr w:rsidR="004127AF">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5789C" w14:textId="77777777" w:rsidR="00EF2C43" w:rsidRDefault="00EF2C43" w:rsidP="004127AF">
      <w:pPr>
        <w:spacing w:after="0" w:line="240" w:lineRule="auto"/>
      </w:pPr>
      <w:r>
        <w:separator/>
      </w:r>
    </w:p>
  </w:endnote>
  <w:endnote w:type="continuationSeparator" w:id="0">
    <w:p w14:paraId="27EDF639" w14:textId="77777777" w:rsidR="00EF2C43" w:rsidRDefault="00EF2C43" w:rsidP="00412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2B154" w14:textId="77777777" w:rsidR="00EF2C43" w:rsidRDefault="00EF2C43" w:rsidP="004127AF">
      <w:pPr>
        <w:spacing w:after="0" w:line="240" w:lineRule="auto"/>
      </w:pPr>
      <w:r>
        <w:separator/>
      </w:r>
    </w:p>
  </w:footnote>
  <w:footnote w:type="continuationSeparator" w:id="0">
    <w:p w14:paraId="5C11BC4E" w14:textId="77777777" w:rsidR="00EF2C43" w:rsidRDefault="00EF2C43" w:rsidP="004127AF">
      <w:pPr>
        <w:spacing w:after="0" w:line="240" w:lineRule="auto"/>
      </w:pPr>
      <w:r>
        <w:continuationSeparator/>
      </w:r>
    </w:p>
  </w:footnote>
  <w:footnote w:id="1">
    <w:p w14:paraId="789D41B8" w14:textId="753D5B85" w:rsidR="004127AF" w:rsidRPr="004127AF" w:rsidRDefault="004127AF">
      <w:pPr>
        <w:pStyle w:val="Funotentext"/>
        <w:rPr>
          <w:sz w:val="32"/>
          <w:szCs w:val="32"/>
        </w:rPr>
      </w:pPr>
      <w:r w:rsidRPr="004127AF">
        <w:rPr>
          <w:rStyle w:val="Funotenzeichen"/>
          <w:sz w:val="32"/>
          <w:szCs w:val="32"/>
        </w:rPr>
        <w:footnoteRef/>
      </w:r>
      <w:r w:rsidRPr="004127AF">
        <w:rPr>
          <w:sz w:val="32"/>
          <w:szCs w:val="32"/>
        </w:rPr>
        <w:t xml:space="preserve"> </w:t>
      </w:r>
      <w:r w:rsidRPr="004127AF">
        <w:rPr>
          <w:sz w:val="32"/>
          <w:szCs w:val="32"/>
          <w:vertAlign w:val="superscript"/>
        </w:rPr>
        <w:t>Wir, das Kollektiv hinter dem Museum, verstehen „queer“ als:</w:t>
      </w:r>
      <w:r w:rsidRPr="004127AF">
        <w:rPr>
          <w:sz w:val="32"/>
          <w:szCs w:val="32"/>
          <w:vertAlign w:val="superscript"/>
        </w:rPr>
        <w:t xml:space="preserve"> </w:t>
      </w:r>
      <w:r w:rsidRPr="004127AF">
        <w:rPr>
          <w:sz w:val="32"/>
          <w:szCs w:val="32"/>
          <w:vertAlign w:val="superscript"/>
        </w:rPr>
        <w:t>einen Oberbegriff für die oben genannte Abkürzung sexueller Orientierungen und Geschlechtsidentitäten, die nicht der traditionellen cis-heteronormativen Hegemonie entsprechen</w:t>
      </w:r>
      <w:r w:rsidRPr="004127AF">
        <w:rPr>
          <w:sz w:val="32"/>
          <w:szCs w:val="32"/>
          <w:vertAlign w:val="superscript"/>
        </w:rPr>
        <w:t xml:space="preserve">; </w:t>
      </w:r>
      <w:r w:rsidRPr="004127AF">
        <w:rPr>
          <w:sz w:val="32"/>
          <w:szCs w:val="32"/>
          <w:vertAlign w:val="superscript"/>
        </w:rPr>
        <w:t>eine politische Haltung, geprägt von theoretischen und aktivistischen Ansätzen, die darauf abzielt, stereotypisches Denken aufzubrechen und verschiedene Formen von Unterdrückung herauszufordern – insbesondere solche, die auf Geschlecht und Sexualität basieren.</w:t>
      </w:r>
    </w:p>
  </w:footnote>
  <w:footnote w:id="2">
    <w:p w14:paraId="483BDAEE" w14:textId="1D558797" w:rsidR="004127AF" w:rsidRPr="004127AF" w:rsidRDefault="004127AF">
      <w:pPr>
        <w:pStyle w:val="Funotentext"/>
        <w:rPr>
          <w:lang w:val="en-US"/>
        </w:rPr>
      </w:pPr>
      <w:r w:rsidRPr="004127AF">
        <w:rPr>
          <w:rStyle w:val="Funotenzeichen"/>
          <w:sz w:val="32"/>
          <w:szCs w:val="32"/>
        </w:rPr>
        <w:footnoteRef/>
      </w:r>
      <w:r w:rsidRPr="004127AF">
        <w:rPr>
          <w:sz w:val="32"/>
          <w:szCs w:val="32"/>
          <w:lang w:val="en-US"/>
        </w:rPr>
        <w:t xml:space="preserve"> </w:t>
      </w:r>
      <w:r w:rsidRPr="004127AF">
        <w:rPr>
          <w:sz w:val="32"/>
          <w:szCs w:val="32"/>
          <w:vertAlign w:val="superscript"/>
          <w:lang w:val="en-US"/>
        </w:rPr>
        <w:t>Lesbian, Gay, Bisexual, Trans, Queer &amp; Questioning, Inter, Asexual &amp; Aromantic+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AC0D6" w14:textId="0926D177" w:rsidR="004127AF" w:rsidRDefault="004127AF">
    <w:pPr>
      <w:pStyle w:val="Kopfzeile"/>
    </w:pPr>
    <w:r>
      <w:rPr>
        <w:noProof/>
      </w:rPr>
      <w:drawing>
        <wp:anchor distT="0" distB="0" distL="114300" distR="114300" simplePos="0" relativeHeight="251659264" behindDoc="0" locked="0" layoutInCell="1" allowOverlap="1" wp14:anchorId="313E7C27" wp14:editId="6A9B07C6">
          <wp:simplePos x="0" y="0"/>
          <wp:positionH relativeFrom="page">
            <wp:posOffset>5809252</wp:posOffset>
          </wp:positionH>
          <wp:positionV relativeFrom="paragraph">
            <wp:posOffset>-272596</wp:posOffset>
          </wp:positionV>
          <wp:extent cx="1499400" cy="772795"/>
          <wp:effectExtent l="0" t="0" r="5715" b="8255"/>
          <wp:wrapSquare wrapText="bothSides"/>
          <wp:docPr id="1280358965" name="Grafik 1" descr="Ein Bild, das Schrift, Grafiken, Logo,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58965" name="Grafik 1" descr="Ein Bild, das Schrift, Grafiken, Logo, Text enthält.&#10;&#10;KI-generierte Inhalte können fehlerhaft sein."/>
                  <pic:cNvPicPr>
                    <a:picLocks noChangeAspect="1" noChangeArrowheads="1"/>
                  </pic:cNvPicPr>
                </pic:nvPicPr>
                <pic:blipFill rotWithShape="1">
                  <a:blip r:embed="rId1">
                    <a:extLst>
                      <a:ext uri="{28A0092B-C50C-407E-A947-70E740481C1C}">
                        <a14:useLocalDpi xmlns:a14="http://schemas.microsoft.com/office/drawing/2010/main" val="0"/>
                      </a:ext>
                    </a:extLst>
                  </a:blip>
                  <a:srcRect t="24490" b="23970"/>
                  <a:stretch>
                    <a:fillRect/>
                  </a:stretch>
                </pic:blipFill>
                <pic:spPr bwMode="auto">
                  <a:xfrm>
                    <a:off x="0" y="0"/>
                    <a:ext cx="1499400" cy="772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CC"/>
    <w:rsid w:val="001B4211"/>
    <w:rsid w:val="00394B4C"/>
    <w:rsid w:val="004127AF"/>
    <w:rsid w:val="00457B0D"/>
    <w:rsid w:val="00654315"/>
    <w:rsid w:val="007102D3"/>
    <w:rsid w:val="00850344"/>
    <w:rsid w:val="009530CC"/>
    <w:rsid w:val="00EF2C4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3007"/>
  <w15:chartTrackingRefBased/>
  <w15:docId w15:val="{20902438-B117-4DAA-A20A-2C9D7344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530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53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530C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530C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530C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530C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530C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530C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530C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30C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530C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530C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530C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530C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530C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530C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530C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530CC"/>
    <w:rPr>
      <w:rFonts w:eastAsiaTheme="majorEastAsia" w:cstheme="majorBidi"/>
      <w:color w:val="272727" w:themeColor="text1" w:themeTint="D8"/>
    </w:rPr>
  </w:style>
  <w:style w:type="paragraph" w:styleId="Titel">
    <w:name w:val="Title"/>
    <w:basedOn w:val="Standard"/>
    <w:next w:val="Standard"/>
    <w:link w:val="TitelZchn"/>
    <w:uiPriority w:val="10"/>
    <w:qFormat/>
    <w:rsid w:val="00953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530C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530C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530C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530C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530CC"/>
    <w:rPr>
      <w:i/>
      <w:iCs/>
      <w:color w:val="404040" w:themeColor="text1" w:themeTint="BF"/>
    </w:rPr>
  </w:style>
  <w:style w:type="paragraph" w:styleId="Listenabsatz">
    <w:name w:val="List Paragraph"/>
    <w:basedOn w:val="Standard"/>
    <w:uiPriority w:val="34"/>
    <w:qFormat/>
    <w:rsid w:val="009530CC"/>
    <w:pPr>
      <w:ind w:left="720"/>
      <w:contextualSpacing/>
    </w:pPr>
  </w:style>
  <w:style w:type="character" w:styleId="IntensiveHervorhebung">
    <w:name w:val="Intense Emphasis"/>
    <w:basedOn w:val="Absatz-Standardschriftart"/>
    <w:uiPriority w:val="21"/>
    <w:qFormat/>
    <w:rsid w:val="009530CC"/>
    <w:rPr>
      <w:i/>
      <w:iCs/>
      <w:color w:val="0F4761" w:themeColor="accent1" w:themeShade="BF"/>
    </w:rPr>
  </w:style>
  <w:style w:type="paragraph" w:styleId="IntensivesZitat">
    <w:name w:val="Intense Quote"/>
    <w:basedOn w:val="Standard"/>
    <w:next w:val="Standard"/>
    <w:link w:val="IntensivesZitatZchn"/>
    <w:uiPriority w:val="30"/>
    <w:qFormat/>
    <w:rsid w:val="00953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530CC"/>
    <w:rPr>
      <w:i/>
      <w:iCs/>
      <w:color w:val="0F4761" w:themeColor="accent1" w:themeShade="BF"/>
    </w:rPr>
  </w:style>
  <w:style w:type="character" w:styleId="IntensiverVerweis">
    <w:name w:val="Intense Reference"/>
    <w:basedOn w:val="Absatz-Standardschriftart"/>
    <w:uiPriority w:val="32"/>
    <w:qFormat/>
    <w:rsid w:val="009530CC"/>
    <w:rPr>
      <w:b/>
      <w:bCs/>
      <w:smallCaps/>
      <w:color w:val="0F4761" w:themeColor="accent1" w:themeShade="BF"/>
      <w:spacing w:val="5"/>
    </w:rPr>
  </w:style>
  <w:style w:type="paragraph" w:styleId="Kopfzeile">
    <w:name w:val="header"/>
    <w:basedOn w:val="Standard"/>
    <w:link w:val="KopfzeileZchn"/>
    <w:uiPriority w:val="99"/>
    <w:unhideWhenUsed/>
    <w:rsid w:val="004127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27AF"/>
  </w:style>
  <w:style w:type="paragraph" w:styleId="Fuzeile">
    <w:name w:val="footer"/>
    <w:basedOn w:val="Standard"/>
    <w:link w:val="FuzeileZchn"/>
    <w:uiPriority w:val="99"/>
    <w:unhideWhenUsed/>
    <w:rsid w:val="004127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27AF"/>
  </w:style>
  <w:style w:type="paragraph" w:styleId="Funotentext">
    <w:name w:val="footnote text"/>
    <w:basedOn w:val="Standard"/>
    <w:link w:val="FunotentextZchn"/>
    <w:uiPriority w:val="99"/>
    <w:semiHidden/>
    <w:unhideWhenUsed/>
    <w:rsid w:val="004127A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127AF"/>
    <w:rPr>
      <w:sz w:val="20"/>
      <w:szCs w:val="20"/>
    </w:rPr>
  </w:style>
  <w:style w:type="character" w:styleId="Funotenzeichen">
    <w:name w:val="footnote reference"/>
    <w:basedOn w:val="Absatz-Standardschriftart"/>
    <w:uiPriority w:val="99"/>
    <w:semiHidden/>
    <w:unhideWhenUsed/>
    <w:rsid w:val="004127AF"/>
    <w:rPr>
      <w:vertAlign w:val="superscript"/>
    </w:rPr>
  </w:style>
  <w:style w:type="paragraph" w:styleId="StandardWeb">
    <w:name w:val="Normal (Web)"/>
    <w:basedOn w:val="Standard"/>
    <w:uiPriority w:val="99"/>
    <w:semiHidden/>
    <w:unhideWhenUsed/>
    <w:rsid w:val="004127A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BC345-769C-48FB-8580-0402D2A69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3316</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Yury Zhuk</dc:creator>
  <cp:keywords/>
  <dc:description/>
  <cp:lastModifiedBy>StudentIn</cp:lastModifiedBy>
  <cp:revision>2</cp:revision>
  <dcterms:created xsi:type="dcterms:W3CDTF">2026-02-04T17:13:00Z</dcterms:created>
  <dcterms:modified xsi:type="dcterms:W3CDTF">2026-02-04T17:17:00Z</dcterms:modified>
</cp:coreProperties>
</file>